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DE093" w14:textId="15209FCA" w:rsidR="00DF0526" w:rsidRPr="00DF0526" w:rsidRDefault="00DF0526" w:rsidP="00DF05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526">
        <w:rPr>
          <w:rFonts w:ascii="Times New Roman" w:hAnsi="Times New Roman" w:cs="Times New Roman"/>
          <w:b/>
          <w:bCs/>
          <w:sz w:val="28"/>
          <w:szCs w:val="28"/>
        </w:rPr>
        <w:t>Maureen A. White</w:t>
      </w:r>
    </w:p>
    <w:p w14:paraId="1F9EB318" w14:textId="01C10052" w:rsidR="00DF0526" w:rsidRPr="00DF0526" w:rsidRDefault="00DF0526" w:rsidP="00DF05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526">
        <w:rPr>
          <w:rFonts w:ascii="Times New Roman" w:hAnsi="Times New Roman" w:cs="Times New Roman"/>
          <w:b/>
          <w:bCs/>
          <w:sz w:val="28"/>
          <w:szCs w:val="28"/>
        </w:rPr>
        <w:t>1395 SW 27</w:t>
      </w:r>
      <w:r w:rsidRPr="00DF052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DF0526">
        <w:rPr>
          <w:rFonts w:ascii="Times New Roman" w:hAnsi="Times New Roman" w:cs="Times New Roman"/>
          <w:b/>
          <w:bCs/>
          <w:sz w:val="28"/>
          <w:szCs w:val="28"/>
        </w:rPr>
        <w:t xml:space="preserve"> Avenue Unit 101</w:t>
      </w:r>
    </w:p>
    <w:p w14:paraId="64360727" w14:textId="36F98313" w:rsidR="00DF0526" w:rsidRDefault="00DF0526" w:rsidP="00DF05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526">
        <w:rPr>
          <w:rFonts w:ascii="Times New Roman" w:hAnsi="Times New Roman" w:cs="Times New Roman"/>
          <w:b/>
          <w:bCs/>
          <w:sz w:val="28"/>
          <w:szCs w:val="28"/>
        </w:rPr>
        <w:t>Delray Beach, FL 33445</w:t>
      </w:r>
    </w:p>
    <w:p w14:paraId="0CE9DF7A" w14:textId="296FF7CC" w:rsidR="00DF0526" w:rsidRDefault="00DF0526" w:rsidP="00DF05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1C6CB5" w14:textId="77777777" w:rsidR="00DF0526" w:rsidRDefault="00DF0526" w:rsidP="00DF05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 February 2020</w:t>
      </w:r>
    </w:p>
    <w:p w14:paraId="17C946A4" w14:textId="77777777" w:rsidR="00DF0526" w:rsidRDefault="00DF0526" w:rsidP="00DF05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BFA16A" w14:textId="77777777" w:rsidR="00DF0526" w:rsidRDefault="00DF0526" w:rsidP="00DF05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8211F8" w14:textId="1FA7BB0D" w:rsidR="00DF0526" w:rsidRPr="00DF0526" w:rsidRDefault="00DF0526" w:rsidP="00DF05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0526">
        <w:rPr>
          <w:rFonts w:ascii="Times New Roman" w:hAnsi="Times New Roman" w:cs="Times New Roman"/>
          <w:b/>
          <w:bCs/>
          <w:sz w:val="24"/>
          <w:szCs w:val="24"/>
        </w:rPr>
        <w:t>Pines of Delray West Association</w:t>
      </w:r>
    </w:p>
    <w:p w14:paraId="430FB748" w14:textId="55DD8AED" w:rsidR="00DF0526" w:rsidRPr="00DF0526" w:rsidRDefault="00DF0526" w:rsidP="00DF05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0526">
        <w:rPr>
          <w:rFonts w:ascii="Times New Roman" w:hAnsi="Times New Roman" w:cs="Times New Roman"/>
          <w:b/>
          <w:bCs/>
          <w:sz w:val="24"/>
          <w:szCs w:val="24"/>
        </w:rPr>
        <w:t>Board of Directors</w:t>
      </w:r>
    </w:p>
    <w:p w14:paraId="2F2789AE" w14:textId="52A0221E" w:rsidR="00DF0526" w:rsidRDefault="00DF0526" w:rsidP="00DF05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0526">
        <w:rPr>
          <w:rFonts w:ascii="Times New Roman" w:hAnsi="Times New Roman" w:cs="Times New Roman"/>
          <w:b/>
          <w:bCs/>
          <w:sz w:val="24"/>
          <w:szCs w:val="24"/>
        </w:rPr>
        <w:t>Campbell Property Management Company</w:t>
      </w:r>
    </w:p>
    <w:p w14:paraId="6449C518" w14:textId="4738DAB4" w:rsidR="00DF0526" w:rsidRDefault="00DF0526" w:rsidP="00DF05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RE:  Storage o</w:t>
      </w:r>
      <w:r w:rsidR="00211919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Bicycles on Property</w:t>
      </w:r>
    </w:p>
    <w:p w14:paraId="44CC6ECD" w14:textId="76141E72" w:rsidR="00DF0526" w:rsidRDefault="00DF0526" w:rsidP="00DF05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895744" w14:textId="289B6AB1" w:rsidR="00211919" w:rsidRDefault="000439A3" w:rsidP="00DF0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has been brought to our attention that a bicycle has been stored immediately outside our unit between the opening to the unit </w:t>
      </w:r>
      <w:proofErr w:type="gramStart"/>
      <w:r>
        <w:rPr>
          <w:rFonts w:ascii="Times New Roman" w:hAnsi="Times New Roman" w:cs="Times New Roman"/>
          <w:sz w:val="24"/>
          <w:szCs w:val="24"/>
        </w:rPr>
        <w:t>holders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condens</w:t>
      </w:r>
      <w:r w:rsidR="001F669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 and directly under our den window.</w:t>
      </w:r>
      <w:r w:rsidR="002C494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2C494D">
        <w:rPr>
          <w:rFonts w:ascii="Times New Roman" w:hAnsi="Times New Roman" w:cs="Times New Roman"/>
          <w:sz w:val="24"/>
          <w:szCs w:val="24"/>
        </w:rPr>
        <w:t>condensors</w:t>
      </w:r>
      <w:proofErr w:type="spellEnd"/>
      <w:r w:rsidR="002C494D">
        <w:rPr>
          <w:rFonts w:ascii="Times New Roman" w:hAnsi="Times New Roman" w:cs="Times New Roman"/>
          <w:sz w:val="24"/>
          <w:szCs w:val="24"/>
        </w:rPr>
        <w:t xml:space="preserve"> require access for air circulation, maintenance and by-monthly access for the landscapers. </w:t>
      </w:r>
      <w:r w:rsidR="00211919">
        <w:rPr>
          <w:rFonts w:ascii="Times New Roman" w:hAnsi="Times New Roman" w:cs="Times New Roman"/>
          <w:sz w:val="24"/>
          <w:szCs w:val="24"/>
        </w:rPr>
        <w:t xml:space="preserve"> We believe </w:t>
      </w:r>
      <w:r w:rsidR="002C494D">
        <w:rPr>
          <w:rFonts w:ascii="Times New Roman" w:hAnsi="Times New Roman" w:cs="Times New Roman"/>
          <w:sz w:val="24"/>
          <w:szCs w:val="24"/>
        </w:rPr>
        <w:t>the item</w:t>
      </w:r>
      <w:r w:rsidR="00211919">
        <w:rPr>
          <w:rFonts w:ascii="Times New Roman" w:hAnsi="Times New Roman" w:cs="Times New Roman"/>
          <w:sz w:val="24"/>
          <w:szCs w:val="24"/>
        </w:rPr>
        <w:t xml:space="preserve"> was placed there by the tenant in unit 20</w:t>
      </w:r>
      <w:r w:rsidR="002C494D">
        <w:rPr>
          <w:rFonts w:ascii="Times New Roman" w:hAnsi="Times New Roman" w:cs="Times New Roman"/>
          <w:sz w:val="24"/>
          <w:szCs w:val="24"/>
        </w:rPr>
        <w:t xml:space="preserve">1 because </w:t>
      </w:r>
      <w:r w:rsidR="00211919">
        <w:rPr>
          <w:rFonts w:ascii="Times New Roman" w:hAnsi="Times New Roman" w:cs="Times New Roman"/>
          <w:sz w:val="24"/>
          <w:szCs w:val="24"/>
        </w:rPr>
        <w:t xml:space="preserve">when we arrived for the season in October, 2019, we found a bicycle stored in the common area by our front door and a chair on the approved patio that we have facing the lake.  </w:t>
      </w:r>
      <w:r w:rsidR="002C494D">
        <w:rPr>
          <w:rFonts w:ascii="Times New Roman" w:hAnsi="Times New Roman" w:cs="Times New Roman"/>
          <w:sz w:val="24"/>
          <w:szCs w:val="24"/>
        </w:rPr>
        <w:t xml:space="preserve">The new tenant quickly removed the items, however now it has appeared again in another common area.  </w:t>
      </w:r>
    </w:p>
    <w:p w14:paraId="61E9D166" w14:textId="4C5B71E8" w:rsidR="000439A3" w:rsidRDefault="000439A3" w:rsidP="00DF0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an esthetic, standpoint </w:t>
      </w:r>
      <w:r w:rsidR="002C494D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211919">
        <w:rPr>
          <w:rFonts w:ascii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 xml:space="preserve"> believe that the storage o</w:t>
      </w:r>
      <w:r w:rsidR="0021191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this item is pleasing to the eye nor is it allowable under the rules of the condominium documents.  </w:t>
      </w:r>
      <w:r w:rsidR="00211919">
        <w:rPr>
          <w:rFonts w:ascii="Times New Roman" w:hAnsi="Times New Roman" w:cs="Times New Roman"/>
          <w:sz w:val="24"/>
          <w:szCs w:val="24"/>
        </w:rPr>
        <w:t>(Mention the bag of pottin</w:t>
      </w:r>
      <w:bookmarkStart w:id="0" w:name="_GoBack"/>
      <w:bookmarkEnd w:id="0"/>
      <w:r w:rsidR="00211919">
        <w:rPr>
          <w:rFonts w:ascii="Times New Roman" w:hAnsi="Times New Roman" w:cs="Times New Roman"/>
          <w:sz w:val="24"/>
          <w:szCs w:val="24"/>
        </w:rPr>
        <w:t>g soil?)</w:t>
      </w:r>
    </w:p>
    <w:p w14:paraId="3C94F952" w14:textId="60A0C2AC" w:rsidR="00211919" w:rsidRDefault="000439A3" w:rsidP="00DF0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we have had numerous </w:t>
      </w:r>
      <w:r w:rsidR="00211919">
        <w:rPr>
          <w:rFonts w:ascii="Times New Roman" w:hAnsi="Times New Roman" w:cs="Times New Roman"/>
          <w:sz w:val="24"/>
          <w:szCs w:val="24"/>
        </w:rPr>
        <w:t xml:space="preserve">documented </w:t>
      </w:r>
      <w:r>
        <w:rPr>
          <w:rFonts w:ascii="Times New Roman" w:hAnsi="Times New Roman" w:cs="Times New Roman"/>
          <w:sz w:val="24"/>
          <w:szCs w:val="24"/>
        </w:rPr>
        <w:t xml:space="preserve">issues with the owner of unit 201, the living conditions have changed </w:t>
      </w:r>
      <w:r w:rsidR="00211919">
        <w:rPr>
          <w:rFonts w:ascii="Times New Roman" w:hAnsi="Times New Roman" w:cs="Times New Roman"/>
          <w:sz w:val="24"/>
          <w:szCs w:val="24"/>
        </w:rPr>
        <w:t xml:space="preserve">substantially </w:t>
      </w:r>
      <w:r>
        <w:rPr>
          <w:rFonts w:ascii="Times New Roman" w:hAnsi="Times New Roman" w:cs="Times New Roman"/>
          <w:sz w:val="24"/>
          <w:szCs w:val="24"/>
        </w:rPr>
        <w:t xml:space="preserve">for the better </w:t>
      </w:r>
      <w:r w:rsidR="00211919">
        <w:rPr>
          <w:rFonts w:ascii="Times New Roman" w:hAnsi="Times New Roman" w:cs="Times New Roman"/>
          <w:sz w:val="24"/>
          <w:szCs w:val="24"/>
        </w:rPr>
        <w:t>by the recent</w:t>
      </w:r>
      <w:r>
        <w:rPr>
          <w:rFonts w:ascii="Times New Roman" w:hAnsi="Times New Roman" w:cs="Times New Roman"/>
          <w:sz w:val="24"/>
          <w:szCs w:val="24"/>
        </w:rPr>
        <w:t xml:space="preserve"> the tenant of </w:t>
      </w:r>
      <w:r w:rsidR="00211919">
        <w:rPr>
          <w:rFonts w:ascii="Times New Roman" w:hAnsi="Times New Roman" w:cs="Times New Roman"/>
          <w:sz w:val="24"/>
          <w:szCs w:val="24"/>
        </w:rPr>
        <w:t>unit.</w:t>
      </w:r>
    </w:p>
    <w:p w14:paraId="452236FF" w14:textId="252C9400" w:rsidR="00211919" w:rsidRDefault="00211919" w:rsidP="00DF0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been an owner at the Pines West since May of 1999 and take pride in the appearance </w:t>
      </w:r>
      <w:r w:rsidR="002C494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94D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surroundings and would like to bring this to your attention for comment.</w:t>
      </w:r>
      <w:r w:rsidR="002C49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2FEC1" w14:textId="58573FF9" w:rsidR="00211919" w:rsidRDefault="00211919" w:rsidP="00DF0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p w14:paraId="263E0F3F" w14:textId="77777777" w:rsidR="00211919" w:rsidRDefault="00211919" w:rsidP="00DF0526">
      <w:pPr>
        <w:rPr>
          <w:rFonts w:ascii="Times New Roman" w:hAnsi="Times New Roman" w:cs="Times New Roman"/>
          <w:sz w:val="24"/>
          <w:szCs w:val="24"/>
        </w:rPr>
      </w:pPr>
    </w:p>
    <w:p w14:paraId="5A64A965" w14:textId="020DEAE5" w:rsidR="00211919" w:rsidRDefault="00211919" w:rsidP="00DF0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Maureen A. White</w:t>
      </w:r>
    </w:p>
    <w:p w14:paraId="6AF9035E" w14:textId="375F2690" w:rsidR="00211919" w:rsidRDefault="00211919" w:rsidP="00DF0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Wilson H. </w:t>
      </w:r>
      <w:proofErr w:type="spellStart"/>
      <w:r>
        <w:rPr>
          <w:rFonts w:ascii="Times New Roman" w:hAnsi="Times New Roman" w:cs="Times New Roman"/>
          <w:sz w:val="24"/>
          <w:szCs w:val="24"/>
        </w:rPr>
        <w:t>Pye</w:t>
      </w:r>
      <w:proofErr w:type="spellEnd"/>
    </w:p>
    <w:p w14:paraId="01B570A1" w14:textId="48F41E03" w:rsidR="00211919" w:rsidRDefault="00211919" w:rsidP="00DF0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BBC8A2" w14:textId="4D0CCE03" w:rsidR="00211919" w:rsidRDefault="00211919" w:rsidP="00DF0526">
      <w:pPr>
        <w:rPr>
          <w:rFonts w:ascii="Times New Roman" w:hAnsi="Times New Roman" w:cs="Times New Roman"/>
          <w:sz w:val="24"/>
          <w:szCs w:val="24"/>
        </w:rPr>
      </w:pPr>
    </w:p>
    <w:p w14:paraId="7F4816C9" w14:textId="77777777" w:rsidR="00211919" w:rsidRDefault="00211919" w:rsidP="00DF0526">
      <w:pPr>
        <w:rPr>
          <w:rFonts w:ascii="Times New Roman" w:hAnsi="Times New Roman" w:cs="Times New Roman"/>
          <w:sz w:val="24"/>
          <w:szCs w:val="24"/>
        </w:rPr>
      </w:pPr>
    </w:p>
    <w:p w14:paraId="7792FCBD" w14:textId="6FD23BA4" w:rsidR="00DF0526" w:rsidRPr="000439A3" w:rsidRDefault="000439A3" w:rsidP="00DF0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58FB2" w14:textId="77777777" w:rsidR="00DF0526" w:rsidRPr="00DF0526" w:rsidRDefault="00DF0526" w:rsidP="00DF052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F0526" w:rsidRPr="00DF0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26"/>
    <w:rsid w:val="000439A3"/>
    <w:rsid w:val="001F6698"/>
    <w:rsid w:val="00211919"/>
    <w:rsid w:val="002C494D"/>
    <w:rsid w:val="00D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E2B4"/>
  <w15:chartTrackingRefBased/>
  <w15:docId w15:val="{968C8FBE-8972-419D-AC06-D2F35C19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White</dc:creator>
  <cp:keywords/>
  <dc:description/>
  <cp:lastModifiedBy>Maureen White</cp:lastModifiedBy>
  <cp:revision>3</cp:revision>
  <dcterms:created xsi:type="dcterms:W3CDTF">2020-02-23T13:10:00Z</dcterms:created>
  <dcterms:modified xsi:type="dcterms:W3CDTF">2020-02-23T13:39:00Z</dcterms:modified>
</cp:coreProperties>
</file>